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D1" w:rsidRDefault="00647959" w:rsidP="00463BC7">
      <w:pPr>
        <w:jc w:val="center"/>
        <w:outlineLvl w:val="0"/>
        <w:rPr>
          <w:b/>
          <w:sz w:val="36"/>
          <w:szCs w:val="36"/>
        </w:rPr>
      </w:pPr>
      <w:r>
        <w:rPr>
          <w:b/>
          <w:noProof/>
          <w:sz w:val="36"/>
          <w:szCs w:val="36"/>
        </w:rPr>
        <w:drawing>
          <wp:inline distT="0" distB="0" distL="0" distR="0">
            <wp:extent cx="685800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762125"/>
                    </a:xfrm>
                    <a:prstGeom prst="rect">
                      <a:avLst/>
                    </a:prstGeom>
                    <a:noFill/>
                    <a:ln>
                      <a:noFill/>
                    </a:ln>
                  </pic:spPr>
                </pic:pic>
              </a:graphicData>
            </a:graphic>
          </wp:inline>
        </w:drawing>
      </w:r>
    </w:p>
    <w:p w:rsidR="004B001D" w:rsidRDefault="004B001D" w:rsidP="00C20361">
      <w:pPr>
        <w:outlineLvl w:val="0"/>
        <w:rPr>
          <w:b/>
        </w:rPr>
      </w:pPr>
    </w:p>
    <w:p w:rsidR="002C3C2B" w:rsidRPr="00D92A15" w:rsidRDefault="002C3C2B" w:rsidP="00C20361">
      <w:pPr>
        <w:outlineLvl w:val="0"/>
        <w:rPr>
          <w:b/>
        </w:rPr>
      </w:pPr>
    </w:p>
    <w:p w:rsidR="00D92A15" w:rsidRDefault="00D92A15" w:rsidP="00D92A15">
      <w:pPr>
        <w:jc w:val="center"/>
        <w:outlineLvl w:val="0"/>
        <w:rPr>
          <w:b/>
          <w:sz w:val="36"/>
          <w:szCs w:val="36"/>
        </w:rPr>
      </w:pPr>
      <w:r>
        <w:rPr>
          <w:b/>
          <w:sz w:val="36"/>
          <w:szCs w:val="36"/>
        </w:rPr>
        <w:t xml:space="preserve">Media </w:t>
      </w:r>
      <w:r w:rsidR="00394445">
        <w:rPr>
          <w:b/>
          <w:sz w:val="36"/>
          <w:szCs w:val="36"/>
        </w:rPr>
        <w:t>Release</w:t>
      </w:r>
    </w:p>
    <w:p w:rsidR="00D92A15" w:rsidRPr="00D92A15" w:rsidRDefault="00D92A15" w:rsidP="00C20361">
      <w:pPr>
        <w:outlineLvl w:val="0"/>
        <w:rPr>
          <w:b/>
        </w:rPr>
      </w:pPr>
    </w:p>
    <w:p w:rsidR="00C20361" w:rsidRDefault="00835640" w:rsidP="00C20361">
      <w:pPr>
        <w:outlineLvl w:val="0"/>
      </w:pPr>
      <w:r>
        <w:t>XXXXXXX</w:t>
      </w:r>
      <w:r w:rsidR="00C861A3">
        <w:t xml:space="preserve"> </w:t>
      </w:r>
      <w:r>
        <w:t>XX</w:t>
      </w:r>
      <w:r w:rsidR="00C861A3">
        <w:t>, 20</w:t>
      </w:r>
      <w:r w:rsidR="000E410E">
        <w:t>20</w:t>
      </w:r>
      <w:bookmarkStart w:id="0" w:name="_GoBack"/>
      <w:bookmarkEnd w:id="0"/>
    </w:p>
    <w:p w:rsidR="003A2F49" w:rsidRDefault="00A33050" w:rsidP="00C20361">
      <w:pPr>
        <w:outlineLvl w:val="0"/>
      </w:pPr>
      <w:r>
        <w:t>For Immediate Release</w:t>
      </w:r>
    </w:p>
    <w:p w:rsidR="008F71B4" w:rsidRDefault="008F71B4" w:rsidP="00C20361">
      <w:pPr>
        <w:outlineLvl w:val="0"/>
      </w:pPr>
    </w:p>
    <w:p w:rsidR="00D55F6A" w:rsidRDefault="004A3155" w:rsidP="004A3155">
      <w:pPr>
        <w:jc w:val="center"/>
        <w:outlineLvl w:val="0"/>
        <w:rPr>
          <w:b/>
          <w:sz w:val="28"/>
          <w:szCs w:val="28"/>
        </w:rPr>
      </w:pPr>
      <w:r>
        <w:rPr>
          <w:b/>
          <w:sz w:val="28"/>
          <w:szCs w:val="28"/>
        </w:rPr>
        <w:t xml:space="preserve">Temporary Changes to Impact Patient Experience as Part of </w:t>
      </w:r>
      <w:r w:rsidR="003B16A9">
        <w:rPr>
          <w:b/>
          <w:sz w:val="28"/>
          <w:szCs w:val="28"/>
        </w:rPr>
        <w:t>COVID-19</w:t>
      </w:r>
      <w:r>
        <w:rPr>
          <w:b/>
          <w:sz w:val="28"/>
          <w:szCs w:val="28"/>
        </w:rPr>
        <w:t xml:space="preserve"> Protocols</w:t>
      </w:r>
    </w:p>
    <w:p w:rsidR="008F71B4" w:rsidRPr="00A33050" w:rsidRDefault="008F71B4" w:rsidP="00A33050">
      <w:pPr>
        <w:jc w:val="center"/>
        <w:outlineLvl w:val="0"/>
        <w:rPr>
          <w:b/>
          <w:sz w:val="28"/>
          <w:szCs w:val="28"/>
        </w:rPr>
      </w:pPr>
    </w:p>
    <w:p w:rsidR="00F311F8" w:rsidRDefault="00265506" w:rsidP="004A3155">
      <w:r w:rsidRPr="00811F5A">
        <w:rPr>
          <w:b/>
        </w:rPr>
        <w:t xml:space="preserve">WINDSOR, ON.  </w:t>
      </w:r>
      <w:r w:rsidR="006B5F7D" w:rsidRPr="00811F5A">
        <w:rPr>
          <w:b/>
        </w:rPr>
        <w:t>_</w:t>
      </w:r>
      <w:r w:rsidR="004A3155">
        <w:rPr>
          <w:b/>
        </w:rPr>
        <w:t xml:space="preserve"> </w:t>
      </w:r>
      <w:r w:rsidR="004A3155">
        <w:t xml:space="preserve">Windsor Regional Hospital </w:t>
      </w:r>
      <w:r w:rsidR="00BF0990">
        <w:t xml:space="preserve">has </w:t>
      </w:r>
      <w:r w:rsidR="004A3155">
        <w:t>announced immediate steps being taken to protect the public and our staff from potential transmission of the COVID-19 virus</w:t>
      </w:r>
      <w:r w:rsidR="00F311F8">
        <w:t>.</w:t>
      </w:r>
      <w:r w:rsidR="004A3155">
        <w:t xml:space="preserve"> Today, WRH is highlighting changes to the patient services at WRH which will remain in place until the pandemic has subsided.</w:t>
      </w:r>
    </w:p>
    <w:p w:rsidR="004A3155" w:rsidRDefault="004A3155" w:rsidP="004A3155"/>
    <w:p w:rsidR="004A3155" w:rsidRDefault="004A3155" w:rsidP="004A3155">
      <w:r>
        <w:t>Due to the COVID-19 concerns, please be aware of the following:</w:t>
      </w:r>
    </w:p>
    <w:p w:rsidR="004A3155" w:rsidRDefault="004A3155" w:rsidP="004A3155"/>
    <w:p w:rsidR="004A3155" w:rsidRDefault="004A3155" w:rsidP="0022202A">
      <w:pPr>
        <w:numPr>
          <w:ilvl w:val="0"/>
          <w:numId w:val="11"/>
        </w:numPr>
      </w:pPr>
      <w:r>
        <w:t>Food retail outlets at each campus are CLOSED. This includes the Tim Hortons kiosks at both campuses, the Armando’s Pizza service at Ouellette Campus and the Subway restaurant and quick servic</w:t>
      </w:r>
      <w:r w:rsidR="0022202A">
        <w:t>e grill at Met Campus.</w:t>
      </w:r>
    </w:p>
    <w:p w:rsidR="004A3155" w:rsidRDefault="004A3155" w:rsidP="0022202A">
      <w:pPr>
        <w:numPr>
          <w:ilvl w:val="0"/>
          <w:numId w:val="11"/>
        </w:numPr>
      </w:pPr>
      <w:r>
        <w:t>Retail pharmacy outlets at both campuses are also CLOSED.</w:t>
      </w:r>
    </w:p>
    <w:p w:rsidR="004A3155" w:rsidRDefault="004A3155" w:rsidP="0022202A">
      <w:pPr>
        <w:numPr>
          <w:ilvl w:val="0"/>
          <w:numId w:val="11"/>
        </w:numPr>
      </w:pPr>
      <w:r>
        <w:t xml:space="preserve">In-patient meals will </w:t>
      </w:r>
      <w:r w:rsidR="00395EF9">
        <w:t>be pre-selected. Our regular “menu” service option is being temporarily suspended.</w:t>
      </w:r>
    </w:p>
    <w:p w:rsidR="00395EF9" w:rsidRDefault="00395EF9" w:rsidP="00395EF9">
      <w:pPr>
        <w:pStyle w:val="ListParagraph"/>
      </w:pPr>
    </w:p>
    <w:p w:rsidR="00395EF9" w:rsidRDefault="00395EF9" w:rsidP="00395EF9">
      <w:r>
        <w:t>These measures follow yesterday’s announcement of restrictions to enter the building; screening for COVID-19 at these limited entrances; and visitor restrictions, limited to TWO visitors each for palliative, critical care/NICU and paediatrics patients, and ONE visitor for mothers before and/or after giving birth.</w:t>
      </w:r>
    </w:p>
    <w:p w:rsidR="004A3155" w:rsidRDefault="004A3155" w:rsidP="004A3155"/>
    <w:p w:rsidR="0022202A" w:rsidRDefault="0022202A" w:rsidP="00822EA7">
      <w:r>
        <w:t>“We recognize that these changes will unfortunately alter the patient experience we strive to offer each and every patient and visitor at our hospital,” said David Musyj, President and CEO. “</w:t>
      </w:r>
      <w:r w:rsidR="00395EF9">
        <w:t>Again, t</w:t>
      </w:r>
      <w:r w:rsidR="00822EA7">
        <w:t>hese measures are being implemented as part of our best efforts to limit the potential transmission of the COVID-19 virus from person to person</w:t>
      </w:r>
      <w:r w:rsidR="00395EF9">
        <w:t>.</w:t>
      </w:r>
      <w:r>
        <w:t>”</w:t>
      </w:r>
      <w:r w:rsidR="00395EF9">
        <w:t xml:space="preserve"> </w:t>
      </w:r>
    </w:p>
    <w:p w:rsidR="0022202A" w:rsidRDefault="0022202A" w:rsidP="00822EA7"/>
    <w:p w:rsidR="00822EA7" w:rsidRDefault="00822EA7" w:rsidP="0022202A">
      <w:r>
        <w:t>Windsor Regional Hospital will continue to update the public regarding any changes to policies and procedures.</w:t>
      </w:r>
    </w:p>
    <w:p w:rsidR="00337622" w:rsidRDefault="00337622" w:rsidP="00337622"/>
    <w:p w:rsidR="00337622" w:rsidRDefault="00337622" w:rsidP="00337622">
      <w:r>
        <w:t>Also as a reminder, if you are an otherwise healthy individual and are not experiencing any serious symptoms, do NOT come to the emergency department to check whether you have contracted COVID-19. Coming to the ED risks transmitting the virus to others. </w:t>
      </w:r>
    </w:p>
    <w:p w:rsidR="00337622" w:rsidRDefault="00337622" w:rsidP="00337622">
      <w:pPr>
        <w:rPr>
          <w:sz w:val="22"/>
          <w:szCs w:val="22"/>
        </w:rPr>
      </w:pPr>
    </w:p>
    <w:p w:rsidR="00337622" w:rsidRDefault="00337622" w:rsidP="00337622">
      <w:pPr>
        <w:rPr>
          <w:rFonts w:cs="Calibri"/>
        </w:rPr>
      </w:pPr>
      <w:r>
        <w:t xml:space="preserve">If you are unsure whether you have contracted the COVID-19 virus, contact your primary care provider, medical clinic or the Windsor-Essex Public Health Unit </w:t>
      </w:r>
      <w:r w:rsidR="00BF0990">
        <w:t>at 519 258 2146 ext. 1420</w:t>
      </w:r>
      <w:r>
        <w:t xml:space="preserve">, or call Telehealth at </w:t>
      </w:r>
      <w:r>
        <w:rPr>
          <w:rFonts w:cs="Calibri"/>
        </w:rPr>
        <w:t>1-866-797-0000 (24 hours, seven days a week).</w:t>
      </w:r>
    </w:p>
    <w:p w:rsidR="00337622" w:rsidRDefault="00337622" w:rsidP="0022202A"/>
    <w:p w:rsidR="00822EA7" w:rsidRDefault="00822EA7" w:rsidP="00822EA7">
      <w:pPr>
        <w:ind w:left="360"/>
      </w:pPr>
    </w:p>
    <w:p w:rsidR="0022202A" w:rsidRDefault="00D92A15" w:rsidP="0022202A">
      <w:pPr>
        <w:spacing w:after="200" w:line="276" w:lineRule="auto"/>
        <w:jc w:val="center"/>
      </w:pPr>
      <w:r>
        <w:lastRenderedPageBreak/>
        <w:t>-</w:t>
      </w:r>
      <w:r w:rsidRPr="00697530">
        <w:t>30-</w:t>
      </w:r>
    </w:p>
    <w:p w:rsidR="00D92A15" w:rsidRDefault="00D92A15" w:rsidP="0022202A">
      <w:pPr>
        <w:spacing w:after="200" w:line="276" w:lineRule="auto"/>
      </w:pPr>
      <w:r w:rsidRPr="00D92A15">
        <w:rPr>
          <w:b/>
        </w:rPr>
        <w:t>For further information contact:</w:t>
      </w:r>
    </w:p>
    <w:p w:rsidR="00AB6267" w:rsidRPr="00AB6267" w:rsidRDefault="006356B4" w:rsidP="00AB6267">
      <w:pPr>
        <w:spacing w:after="200" w:line="276" w:lineRule="auto"/>
        <w:rPr>
          <w:rFonts w:eastAsia="Calibri"/>
          <w:u w:val="single"/>
        </w:rPr>
      </w:pPr>
      <w:r>
        <w:rPr>
          <w:rFonts w:eastAsia="Calibri"/>
        </w:rPr>
        <w:t>Steve Erwin</w:t>
      </w:r>
      <w:r w:rsidR="00D92A15" w:rsidRPr="00D92A15">
        <w:rPr>
          <w:rFonts w:eastAsia="Calibri"/>
        </w:rPr>
        <w:t xml:space="preserve">, Manager, </w:t>
      </w:r>
      <w:r>
        <w:rPr>
          <w:rFonts w:eastAsia="Calibri"/>
        </w:rPr>
        <w:t xml:space="preserve">Corporate </w:t>
      </w:r>
      <w:r w:rsidR="00D92A15" w:rsidRPr="00D92A15">
        <w:rPr>
          <w:rFonts w:eastAsia="Calibri"/>
        </w:rPr>
        <w:t>Communications</w:t>
      </w:r>
      <w:r>
        <w:rPr>
          <w:rFonts w:eastAsia="Calibri"/>
        </w:rPr>
        <w:t>, Government and Community Relations</w:t>
      </w:r>
      <w:r w:rsidR="00D92A15" w:rsidRPr="00D92A15">
        <w:rPr>
          <w:rFonts w:eastAsia="Calibri"/>
        </w:rPr>
        <w:br/>
        <w:t>519-</w:t>
      </w:r>
      <w:r>
        <w:rPr>
          <w:rFonts w:eastAsia="Calibri"/>
        </w:rPr>
        <w:t>564</w:t>
      </w:r>
      <w:r w:rsidR="00D92A15" w:rsidRPr="00D92A15">
        <w:rPr>
          <w:rFonts w:eastAsia="Calibri"/>
        </w:rPr>
        <w:t>-</w:t>
      </w:r>
      <w:r>
        <w:rPr>
          <w:rFonts w:eastAsia="Calibri"/>
        </w:rPr>
        <w:t>4902</w:t>
      </w:r>
      <w:r w:rsidR="00D92A15" w:rsidRPr="00D92A15">
        <w:rPr>
          <w:rFonts w:eastAsia="Calibri"/>
        </w:rPr>
        <w:t xml:space="preserve"> (cell) /  </w:t>
      </w:r>
      <w:hyperlink r:id="rId9" w:history="1">
        <w:r w:rsidRPr="00313D00">
          <w:rPr>
            <w:rStyle w:val="Hyperlink"/>
            <w:rFonts w:eastAsia="Calibri"/>
          </w:rPr>
          <w:t>steve.erwin@wrh.on.ca</w:t>
        </w:r>
      </w:hyperlink>
    </w:p>
    <w:sectPr w:rsidR="00AB6267" w:rsidRPr="00AB6267" w:rsidSect="00FF67EF">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D3D" w:rsidRDefault="00991D3D" w:rsidP="00FF67EF">
      <w:r>
        <w:separator/>
      </w:r>
    </w:p>
  </w:endnote>
  <w:endnote w:type="continuationSeparator" w:id="0">
    <w:p w:rsidR="00991D3D" w:rsidRDefault="00991D3D" w:rsidP="00FF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D3D" w:rsidRDefault="00991D3D" w:rsidP="00FF67EF">
      <w:r>
        <w:separator/>
      </w:r>
    </w:p>
  </w:footnote>
  <w:footnote w:type="continuationSeparator" w:id="0">
    <w:p w:rsidR="00991D3D" w:rsidRDefault="00991D3D" w:rsidP="00FF6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8F" w:rsidRDefault="00CC408F" w:rsidP="00FF67EF">
    <w:pPr>
      <w:pStyle w:val="Header"/>
      <w:pBdr>
        <w:bottom w:val="single" w:sz="12" w:space="1" w:color="auto"/>
      </w:pBdr>
      <w:tabs>
        <w:tab w:val="clear" w:pos="9360"/>
        <w:tab w:val="right" w:pos="10710"/>
      </w:tabs>
      <w:rPr>
        <w:noProof/>
      </w:rPr>
    </w:pPr>
    <w:r>
      <w:tab/>
    </w:r>
    <w:r>
      <w:tab/>
      <w:t xml:space="preserve">Page </w:t>
    </w:r>
    <w:r>
      <w:fldChar w:fldCharType="begin"/>
    </w:r>
    <w:r>
      <w:instrText xml:space="preserve"> PAGE   \* MERGEFORMAT </w:instrText>
    </w:r>
    <w:r>
      <w:fldChar w:fldCharType="separate"/>
    </w:r>
    <w:r w:rsidR="00647959">
      <w:rPr>
        <w:noProof/>
      </w:rPr>
      <w:t>2</w:t>
    </w:r>
    <w:r>
      <w:rPr>
        <w:noProof/>
      </w:rPr>
      <w:fldChar w:fldCharType="end"/>
    </w:r>
  </w:p>
  <w:p w:rsidR="00CC408F" w:rsidRDefault="00CC408F" w:rsidP="00FF67EF">
    <w:pPr>
      <w:pStyle w:val="Header"/>
      <w:tabs>
        <w:tab w:val="clear" w:pos="9360"/>
        <w:tab w:val="right" w:pos="107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8A21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BFE1E90"/>
    <w:lvl w:ilvl="0">
      <w:numFmt w:val="bullet"/>
      <w:lvlText w:val="*"/>
      <w:lvlJc w:val="left"/>
    </w:lvl>
  </w:abstractNum>
  <w:abstractNum w:abstractNumId="2">
    <w:nsid w:val="0CE02833"/>
    <w:multiLevelType w:val="hybridMultilevel"/>
    <w:tmpl w:val="5F18AB6E"/>
    <w:lvl w:ilvl="0" w:tplc="552E43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3415C1"/>
    <w:multiLevelType w:val="hybridMultilevel"/>
    <w:tmpl w:val="B100FEAC"/>
    <w:lvl w:ilvl="0" w:tplc="EDD217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42C1402"/>
    <w:multiLevelType w:val="hybridMultilevel"/>
    <w:tmpl w:val="9746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FE32B3"/>
    <w:multiLevelType w:val="hybridMultilevel"/>
    <w:tmpl w:val="7512C474"/>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A3607E"/>
    <w:multiLevelType w:val="hybridMultilevel"/>
    <w:tmpl w:val="AE3602FC"/>
    <w:lvl w:ilvl="0" w:tplc="DC4A95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8760F3"/>
    <w:multiLevelType w:val="multilevel"/>
    <w:tmpl w:val="3BFC9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AF8300B"/>
    <w:multiLevelType w:val="hybridMultilevel"/>
    <w:tmpl w:val="1CAA2FA6"/>
    <w:lvl w:ilvl="0" w:tplc="949CAF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2B0E47"/>
    <w:multiLevelType w:val="multilevel"/>
    <w:tmpl w:val="DD4C5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FF64BEB"/>
    <w:multiLevelType w:val="hybridMultilevel"/>
    <w:tmpl w:val="3DD6AF50"/>
    <w:lvl w:ilvl="0" w:tplc="C7302D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7"/>
    <w:lvlOverride w:ilvl="0"/>
    <w:lvlOverride w:ilvl="1"/>
    <w:lvlOverride w:ilvl="2"/>
    <w:lvlOverride w:ilvl="3"/>
    <w:lvlOverride w:ilvl="4"/>
    <w:lvlOverride w:ilvl="5"/>
    <w:lvlOverride w:ilvl="6"/>
    <w:lvlOverride w:ilvl="7"/>
    <w:lvlOverride w:ilvl="8"/>
  </w:num>
  <w:num w:numId="5">
    <w:abstractNumId w:val="9"/>
    <w:lvlOverride w:ilvl="0"/>
    <w:lvlOverride w:ilvl="1"/>
    <w:lvlOverride w:ilvl="2"/>
    <w:lvlOverride w:ilvl="3"/>
    <w:lvlOverride w:ilvl="4"/>
    <w:lvlOverride w:ilvl="5"/>
    <w:lvlOverride w:ilvl="6"/>
    <w:lvlOverride w:ilvl="7"/>
    <w:lvlOverride w:ilvl="8"/>
  </w:num>
  <w:num w:numId="6">
    <w:abstractNumId w:val="1"/>
    <w:lvlOverride w:ilvl="0">
      <w:lvl w:ilvl="0">
        <w:numFmt w:val="bullet"/>
        <w:lvlText w:val=""/>
        <w:legacy w:legacy="1" w:legacySpace="0" w:legacyIndent="360"/>
        <w:lvlJc w:val="left"/>
        <w:pPr>
          <w:ind w:left="720" w:hanging="360"/>
        </w:pPr>
        <w:rPr>
          <w:rFonts w:ascii="Symbol" w:hAnsi="Symbol" w:hint="default"/>
        </w:rPr>
      </w:lvl>
    </w:lvlOverride>
  </w:num>
  <w:num w:numId="7">
    <w:abstractNumId w:val="5"/>
  </w:num>
  <w:num w:numId="8">
    <w:abstractNumId w:val="3"/>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F0E"/>
    <w:rsid w:val="000007BA"/>
    <w:rsid w:val="0000648C"/>
    <w:rsid w:val="00010FC2"/>
    <w:rsid w:val="00030029"/>
    <w:rsid w:val="00036D38"/>
    <w:rsid w:val="00037620"/>
    <w:rsid w:val="00042724"/>
    <w:rsid w:val="00043344"/>
    <w:rsid w:val="0004790A"/>
    <w:rsid w:val="000541D5"/>
    <w:rsid w:val="0005772D"/>
    <w:rsid w:val="00064736"/>
    <w:rsid w:val="000721AC"/>
    <w:rsid w:val="000A0A82"/>
    <w:rsid w:val="000C1ED6"/>
    <w:rsid w:val="000D16D8"/>
    <w:rsid w:val="000D46EF"/>
    <w:rsid w:val="000E410E"/>
    <w:rsid w:val="000E4575"/>
    <w:rsid w:val="000F6941"/>
    <w:rsid w:val="001018BA"/>
    <w:rsid w:val="00103CEA"/>
    <w:rsid w:val="001110A7"/>
    <w:rsid w:val="00115BFE"/>
    <w:rsid w:val="001358BB"/>
    <w:rsid w:val="00135AF9"/>
    <w:rsid w:val="00140059"/>
    <w:rsid w:val="00140BFB"/>
    <w:rsid w:val="00140C35"/>
    <w:rsid w:val="00157E76"/>
    <w:rsid w:val="0017082B"/>
    <w:rsid w:val="00180BE0"/>
    <w:rsid w:val="00183012"/>
    <w:rsid w:val="00185F7C"/>
    <w:rsid w:val="00193004"/>
    <w:rsid w:val="001A038E"/>
    <w:rsid w:val="001A5639"/>
    <w:rsid w:val="001C0CB1"/>
    <w:rsid w:val="001C679B"/>
    <w:rsid w:val="001C6A97"/>
    <w:rsid w:val="001C6B9B"/>
    <w:rsid w:val="001D65C4"/>
    <w:rsid w:val="001F2E7B"/>
    <w:rsid w:val="00214DF8"/>
    <w:rsid w:val="0022202A"/>
    <w:rsid w:val="00226334"/>
    <w:rsid w:val="002379DB"/>
    <w:rsid w:val="002445CA"/>
    <w:rsid w:val="00254C5E"/>
    <w:rsid w:val="00255117"/>
    <w:rsid w:val="00263C67"/>
    <w:rsid w:val="00265506"/>
    <w:rsid w:val="002708BC"/>
    <w:rsid w:val="002A02F9"/>
    <w:rsid w:val="002B3972"/>
    <w:rsid w:val="002C0477"/>
    <w:rsid w:val="002C341B"/>
    <w:rsid w:val="002C3C2B"/>
    <w:rsid w:val="002C3CFC"/>
    <w:rsid w:val="002C595E"/>
    <w:rsid w:val="002E59C3"/>
    <w:rsid w:val="002E6A28"/>
    <w:rsid w:val="002F0917"/>
    <w:rsid w:val="002F2A15"/>
    <w:rsid w:val="0030675F"/>
    <w:rsid w:val="00312692"/>
    <w:rsid w:val="00315B86"/>
    <w:rsid w:val="00316A36"/>
    <w:rsid w:val="0032253E"/>
    <w:rsid w:val="00337622"/>
    <w:rsid w:val="003410B5"/>
    <w:rsid w:val="00342843"/>
    <w:rsid w:val="003453D3"/>
    <w:rsid w:val="0035100E"/>
    <w:rsid w:val="00352725"/>
    <w:rsid w:val="003539ED"/>
    <w:rsid w:val="00357EE1"/>
    <w:rsid w:val="00364189"/>
    <w:rsid w:val="00364E7E"/>
    <w:rsid w:val="003708A0"/>
    <w:rsid w:val="00371E35"/>
    <w:rsid w:val="00390520"/>
    <w:rsid w:val="00394445"/>
    <w:rsid w:val="0039577E"/>
    <w:rsid w:val="00395EF9"/>
    <w:rsid w:val="00397392"/>
    <w:rsid w:val="003A2F49"/>
    <w:rsid w:val="003B16A9"/>
    <w:rsid w:val="003B7249"/>
    <w:rsid w:val="003D082B"/>
    <w:rsid w:val="003D1F8C"/>
    <w:rsid w:val="003E72A9"/>
    <w:rsid w:val="003E777D"/>
    <w:rsid w:val="003F3ADE"/>
    <w:rsid w:val="003F52E1"/>
    <w:rsid w:val="0040347E"/>
    <w:rsid w:val="0040552C"/>
    <w:rsid w:val="00407663"/>
    <w:rsid w:val="00412624"/>
    <w:rsid w:val="00423F84"/>
    <w:rsid w:val="00430939"/>
    <w:rsid w:val="00430F6E"/>
    <w:rsid w:val="0043117F"/>
    <w:rsid w:val="00444D92"/>
    <w:rsid w:val="00461C3B"/>
    <w:rsid w:val="00463BC7"/>
    <w:rsid w:val="00465B48"/>
    <w:rsid w:val="004675E7"/>
    <w:rsid w:val="004A3155"/>
    <w:rsid w:val="004B001D"/>
    <w:rsid w:val="004C69AA"/>
    <w:rsid w:val="004F3E70"/>
    <w:rsid w:val="005065B6"/>
    <w:rsid w:val="00513D7F"/>
    <w:rsid w:val="005207F0"/>
    <w:rsid w:val="00524EE2"/>
    <w:rsid w:val="005270AA"/>
    <w:rsid w:val="005337F1"/>
    <w:rsid w:val="00533FF9"/>
    <w:rsid w:val="00546D11"/>
    <w:rsid w:val="00555844"/>
    <w:rsid w:val="00571613"/>
    <w:rsid w:val="005832B6"/>
    <w:rsid w:val="005A1021"/>
    <w:rsid w:val="005A4876"/>
    <w:rsid w:val="005C1E4D"/>
    <w:rsid w:val="005C70A7"/>
    <w:rsid w:val="005D748D"/>
    <w:rsid w:val="005E3438"/>
    <w:rsid w:val="005E34F6"/>
    <w:rsid w:val="005E444D"/>
    <w:rsid w:val="005F3C1C"/>
    <w:rsid w:val="005F5671"/>
    <w:rsid w:val="00610D3C"/>
    <w:rsid w:val="00630C29"/>
    <w:rsid w:val="006356B4"/>
    <w:rsid w:val="006379AD"/>
    <w:rsid w:val="006412EC"/>
    <w:rsid w:val="00641BAC"/>
    <w:rsid w:val="00647959"/>
    <w:rsid w:val="0065064E"/>
    <w:rsid w:val="00657E8E"/>
    <w:rsid w:val="0069186D"/>
    <w:rsid w:val="006965D8"/>
    <w:rsid w:val="00697530"/>
    <w:rsid w:val="006B2DC7"/>
    <w:rsid w:val="006B5F7D"/>
    <w:rsid w:val="006B6C3C"/>
    <w:rsid w:val="006C08C2"/>
    <w:rsid w:val="006C0E61"/>
    <w:rsid w:val="006C10E1"/>
    <w:rsid w:val="006C2A3F"/>
    <w:rsid w:val="006D4584"/>
    <w:rsid w:val="006E1003"/>
    <w:rsid w:val="006F232B"/>
    <w:rsid w:val="006F267E"/>
    <w:rsid w:val="006F2A2A"/>
    <w:rsid w:val="006F474C"/>
    <w:rsid w:val="006F48B1"/>
    <w:rsid w:val="006F54AA"/>
    <w:rsid w:val="00703725"/>
    <w:rsid w:val="00717209"/>
    <w:rsid w:val="00721645"/>
    <w:rsid w:val="00747923"/>
    <w:rsid w:val="00750F13"/>
    <w:rsid w:val="00754F5A"/>
    <w:rsid w:val="0076466D"/>
    <w:rsid w:val="007771F1"/>
    <w:rsid w:val="00785D30"/>
    <w:rsid w:val="0079246D"/>
    <w:rsid w:val="00792C30"/>
    <w:rsid w:val="00796DD2"/>
    <w:rsid w:val="007A3463"/>
    <w:rsid w:val="007B66AC"/>
    <w:rsid w:val="007C42FE"/>
    <w:rsid w:val="007C5102"/>
    <w:rsid w:val="007D34DF"/>
    <w:rsid w:val="007D74E2"/>
    <w:rsid w:val="007E4077"/>
    <w:rsid w:val="007E747C"/>
    <w:rsid w:val="007E787D"/>
    <w:rsid w:val="007F67E6"/>
    <w:rsid w:val="007F7652"/>
    <w:rsid w:val="00800A11"/>
    <w:rsid w:val="00801210"/>
    <w:rsid w:val="00805ED2"/>
    <w:rsid w:val="00811F5A"/>
    <w:rsid w:val="00812F0E"/>
    <w:rsid w:val="0081407B"/>
    <w:rsid w:val="00822242"/>
    <w:rsid w:val="00822EA7"/>
    <w:rsid w:val="0082591C"/>
    <w:rsid w:val="008263D2"/>
    <w:rsid w:val="00827314"/>
    <w:rsid w:val="00827DEF"/>
    <w:rsid w:val="00835640"/>
    <w:rsid w:val="00837E9E"/>
    <w:rsid w:val="0084045E"/>
    <w:rsid w:val="00854B3A"/>
    <w:rsid w:val="00855145"/>
    <w:rsid w:val="008705AB"/>
    <w:rsid w:val="008710EE"/>
    <w:rsid w:val="0087603C"/>
    <w:rsid w:val="0088625E"/>
    <w:rsid w:val="00890AA0"/>
    <w:rsid w:val="00894C18"/>
    <w:rsid w:val="00895C2F"/>
    <w:rsid w:val="008A0BF9"/>
    <w:rsid w:val="008A402A"/>
    <w:rsid w:val="008C2EC2"/>
    <w:rsid w:val="008D06C2"/>
    <w:rsid w:val="008D46A8"/>
    <w:rsid w:val="008D7001"/>
    <w:rsid w:val="008E1712"/>
    <w:rsid w:val="008F71B4"/>
    <w:rsid w:val="00904738"/>
    <w:rsid w:val="00910BF3"/>
    <w:rsid w:val="00920F6B"/>
    <w:rsid w:val="00933693"/>
    <w:rsid w:val="00936DD9"/>
    <w:rsid w:val="00936F71"/>
    <w:rsid w:val="00944E67"/>
    <w:rsid w:val="00945839"/>
    <w:rsid w:val="009617A3"/>
    <w:rsid w:val="00986B93"/>
    <w:rsid w:val="00991D3D"/>
    <w:rsid w:val="009B0DAC"/>
    <w:rsid w:val="009C25C7"/>
    <w:rsid w:val="009D373E"/>
    <w:rsid w:val="009D6D42"/>
    <w:rsid w:val="009E5143"/>
    <w:rsid w:val="009E5326"/>
    <w:rsid w:val="009E6446"/>
    <w:rsid w:val="009F6D6C"/>
    <w:rsid w:val="009F728A"/>
    <w:rsid w:val="00A042FB"/>
    <w:rsid w:val="00A102E3"/>
    <w:rsid w:val="00A161BD"/>
    <w:rsid w:val="00A16A1C"/>
    <w:rsid w:val="00A33050"/>
    <w:rsid w:val="00A43298"/>
    <w:rsid w:val="00A60311"/>
    <w:rsid w:val="00A67D38"/>
    <w:rsid w:val="00A7648D"/>
    <w:rsid w:val="00A77969"/>
    <w:rsid w:val="00A77A35"/>
    <w:rsid w:val="00AA198E"/>
    <w:rsid w:val="00AB5379"/>
    <w:rsid w:val="00AB6267"/>
    <w:rsid w:val="00AD740A"/>
    <w:rsid w:val="00AF2475"/>
    <w:rsid w:val="00AF323E"/>
    <w:rsid w:val="00B00EA0"/>
    <w:rsid w:val="00B02457"/>
    <w:rsid w:val="00B024D4"/>
    <w:rsid w:val="00B21A2A"/>
    <w:rsid w:val="00B21CD1"/>
    <w:rsid w:val="00B22258"/>
    <w:rsid w:val="00B24F5C"/>
    <w:rsid w:val="00B4229C"/>
    <w:rsid w:val="00B44262"/>
    <w:rsid w:val="00B74DFB"/>
    <w:rsid w:val="00B81151"/>
    <w:rsid w:val="00B91E95"/>
    <w:rsid w:val="00B955FF"/>
    <w:rsid w:val="00BB2717"/>
    <w:rsid w:val="00BB31F6"/>
    <w:rsid w:val="00BB6325"/>
    <w:rsid w:val="00BB67AA"/>
    <w:rsid w:val="00BC1756"/>
    <w:rsid w:val="00BC4197"/>
    <w:rsid w:val="00BC7394"/>
    <w:rsid w:val="00BD57CA"/>
    <w:rsid w:val="00BE0184"/>
    <w:rsid w:val="00BE50D4"/>
    <w:rsid w:val="00BE75C6"/>
    <w:rsid w:val="00BF0990"/>
    <w:rsid w:val="00C20361"/>
    <w:rsid w:val="00C35C41"/>
    <w:rsid w:val="00C46BB1"/>
    <w:rsid w:val="00C63465"/>
    <w:rsid w:val="00C650F8"/>
    <w:rsid w:val="00C77615"/>
    <w:rsid w:val="00C808F2"/>
    <w:rsid w:val="00C861A3"/>
    <w:rsid w:val="00C863AE"/>
    <w:rsid w:val="00CB563C"/>
    <w:rsid w:val="00CC05F8"/>
    <w:rsid w:val="00CC408F"/>
    <w:rsid w:val="00CC576C"/>
    <w:rsid w:val="00CD6768"/>
    <w:rsid w:val="00CE1E0F"/>
    <w:rsid w:val="00CE20F2"/>
    <w:rsid w:val="00CF5E59"/>
    <w:rsid w:val="00D02530"/>
    <w:rsid w:val="00D02876"/>
    <w:rsid w:val="00D07A39"/>
    <w:rsid w:val="00D22582"/>
    <w:rsid w:val="00D25734"/>
    <w:rsid w:val="00D27AC6"/>
    <w:rsid w:val="00D35BF2"/>
    <w:rsid w:val="00D42E7C"/>
    <w:rsid w:val="00D54EC7"/>
    <w:rsid w:val="00D55F6A"/>
    <w:rsid w:val="00D74051"/>
    <w:rsid w:val="00D8113C"/>
    <w:rsid w:val="00D9024E"/>
    <w:rsid w:val="00D907B7"/>
    <w:rsid w:val="00D92A15"/>
    <w:rsid w:val="00DA024E"/>
    <w:rsid w:val="00DB1BB7"/>
    <w:rsid w:val="00DD198B"/>
    <w:rsid w:val="00DF45DB"/>
    <w:rsid w:val="00DF7A19"/>
    <w:rsid w:val="00E01134"/>
    <w:rsid w:val="00E13165"/>
    <w:rsid w:val="00E17E5C"/>
    <w:rsid w:val="00E259E0"/>
    <w:rsid w:val="00E26E97"/>
    <w:rsid w:val="00E342DF"/>
    <w:rsid w:val="00E353F1"/>
    <w:rsid w:val="00E40A59"/>
    <w:rsid w:val="00E55AB5"/>
    <w:rsid w:val="00E74124"/>
    <w:rsid w:val="00E84EC3"/>
    <w:rsid w:val="00E9075F"/>
    <w:rsid w:val="00E9161B"/>
    <w:rsid w:val="00E93586"/>
    <w:rsid w:val="00E97FB9"/>
    <w:rsid w:val="00ED19B9"/>
    <w:rsid w:val="00ED24C0"/>
    <w:rsid w:val="00EE4E73"/>
    <w:rsid w:val="00F1202D"/>
    <w:rsid w:val="00F1225B"/>
    <w:rsid w:val="00F1511E"/>
    <w:rsid w:val="00F311F8"/>
    <w:rsid w:val="00F33A2A"/>
    <w:rsid w:val="00F723AF"/>
    <w:rsid w:val="00F8552D"/>
    <w:rsid w:val="00F906CD"/>
    <w:rsid w:val="00F96BD5"/>
    <w:rsid w:val="00F96C60"/>
    <w:rsid w:val="00FA5DBE"/>
    <w:rsid w:val="00FA6A2C"/>
    <w:rsid w:val="00FB7D21"/>
    <w:rsid w:val="00FC0618"/>
    <w:rsid w:val="00FE5C26"/>
    <w:rsid w:val="00FF0423"/>
    <w:rsid w:val="00FF4607"/>
    <w:rsid w:val="00FF6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rsid w:val="002C595E"/>
    <w:rPr>
      <w:color w:val="0000FF"/>
      <w:u w:val="single"/>
    </w:rPr>
  </w:style>
  <w:style w:type="paragraph" w:styleId="DocumentMap">
    <w:name w:val="Document Map"/>
    <w:basedOn w:val="Normal"/>
    <w:semiHidden/>
    <w:rsid w:val="0079246D"/>
    <w:pPr>
      <w:shd w:val="clear" w:color="auto" w:fill="000080"/>
    </w:pPr>
    <w:rPr>
      <w:rFonts w:ascii="Tahoma" w:hAnsi="Tahoma" w:cs="Tahoma"/>
      <w:sz w:val="20"/>
      <w:szCs w:val="20"/>
    </w:rPr>
  </w:style>
  <w:style w:type="table" w:customStyle="1" w:styleId="PlainTable1">
    <w:name w:val="Plain Table 1"/>
    <w:basedOn w:val="TableNormal"/>
    <w:uiPriority w:val="69"/>
    <w:rsid w:val="00B955FF"/>
    <w:rPr>
      <w:rFonts w:ascii="Cambria" w:eastAsia="Cambria" w:hAnsi="Cambria"/>
      <w:sz w:val="22"/>
      <w:szCs w:val="22"/>
      <w:lang w:val="en-C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Header">
    <w:name w:val="header"/>
    <w:basedOn w:val="Normal"/>
    <w:link w:val="HeaderChar"/>
    <w:rsid w:val="00FF67EF"/>
    <w:pPr>
      <w:tabs>
        <w:tab w:val="center" w:pos="4680"/>
        <w:tab w:val="right" w:pos="9360"/>
      </w:tabs>
    </w:pPr>
  </w:style>
  <w:style w:type="character" w:customStyle="1" w:styleId="HeaderChar">
    <w:name w:val="Header Char"/>
    <w:link w:val="Header"/>
    <w:rsid w:val="00FF67EF"/>
    <w:rPr>
      <w:sz w:val="24"/>
      <w:szCs w:val="24"/>
    </w:rPr>
  </w:style>
  <w:style w:type="paragraph" w:styleId="Footer">
    <w:name w:val="footer"/>
    <w:basedOn w:val="Normal"/>
    <w:link w:val="FooterChar"/>
    <w:rsid w:val="00FF67EF"/>
    <w:pPr>
      <w:tabs>
        <w:tab w:val="center" w:pos="4680"/>
        <w:tab w:val="right" w:pos="9360"/>
      </w:tabs>
    </w:pPr>
  </w:style>
  <w:style w:type="character" w:customStyle="1" w:styleId="FooterChar">
    <w:name w:val="Footer Char"/>
    <w:link w:val="Footer"/>
    <w:rsid w:val="00FF67EF"/>
    <w:rPr>
      <w:sz w:val="24"/>
      <w:szCs w:val="24"/>
    </w:rPr>
  </w:style>
  <w:style w:type="paragraph" w:styleId="Subtitle">
    <w:name w:val="Subtitle"/>
    <w:basedOn w:val="Normal"/>
    <w:next w:val="Normal"/>
    <w:link w:val="SubtitleChar"/>
    <w:qFormat/>
    <w:rsid w:val="00FF0423"/>
    <w:pPr>
      <w:spacing w:after="60"/>
      <w:jc w:val="center"/>
      <w:outlineLvl w:val="1"/>
    </w:pPr>
    <w:rPr>
      <w:rFonts w:ascii="Cambria" w:hAnsi="Cambria"/>
    </w:rPr>
  </w:style>
  <w:style w:type="character" w:customStyle="1" w:styleId="SubtitleChar">
    <w:name w:val="Subtitle Char"/>
    <w:link w:val="Subtitle"/>
    <w:rsid w:val="00FF0423"/>
    <w:rPr>
      <w:rFonts w:ascii="Cambria" w:eastAsia="Times New Roman" w:hAnsi="Cambria" w:cs="Times New Roman"/>
      <w:sz w:val="24"/>
      <w:szCs w:val="24"/>
    </w:rPr>
  </w:style>
  <w:style w:type="paragraph" w:styleId="BalloonText">
    <w:name w:val="Balloon Text"/>
    <w:basedOn w:val="Normal"/>
    <w:link w:val="BalloonTextChar"/>
    <w:rsid w:val="00D8113C"/>
    <w:rPr>
      <w:rFonts w:ascii="Tahoma" w:hAnsi="Tahoma" w:cs="Tahoma"/>
      <w:sz w:val="16"/>
      <w:szCs w:val="16"/>
    </w:rPr>
  </w:style>
  <w:style w:type="character" w:customStyle="1" w:styleId="BalloonTextChar">
    <w:name w:val="Balloon Text Char"/>
    <w:link w:val="BalloonText"/>
    <w:rsid w:val="00D8113C"/>
    <w:rPr>
      <w:rFonts w:ascii="Tahoma" w:hAnsi="Tahoma" w:cs="Tahoma"/>
      <w:sz w:val="16"/>
      <w:szCs w:val="16"/>
    </w:rPr>
  </w:style>
  <w:style w:type="character" w:styleId="FollowedHyperlink">
    <w:name w:val="FollowedHyperlink"/>
    <w:uiPriority w:val="99"/>
    <w:unhideWhenUsed/>
    <w:rsid w:val="006F232B"/>
    <w:rPr>
      <w:color w:val="800080"/>
      <w:u w:val="single"/>
    </w:rPr>
  </w:style>
  <w:style w:type="character" w:styleId="Strong">
    <w:name w:val="Strong"/>
    <w:uiPriority w:val="22"/>
    <w:qFormat/>
    <w:rsid w:val="00A43298"/>
    <w:rPr>
      <w:b/>
      <w:bCs/>
    </w:rPr>
  </w:style>
  <w:style w:type="character" w:customStyle="1" w:styleId="ilfuvd">
    <w:name w:val="ilfuvd"/>
    <w:rsid w:val="00A7648D"/>
  </w:style>
  <w:style w:type="character" w:styleId="Emphasis">
    <w:name w:val="Emphasis"/>
    <w:uiPriority w:val="20"/>
    <w:qFormat/>
    <w:rsid w:val="00F1202D"/>
    <w:rPr>
      <w:b/>
      <w:bCs/>
      <w:i w:val="0"/>
      <w:iCs w:val="0"/>
    </w:rPr>
  </w:style>
  <w:style w:type="character" w:customStyle="1" w:styleId="st1">
    <w:name w:val="st1"/>
    <w:rsid w:val="00F1202D"/>
  </w:style>
  <w:style w:type="paragraph" w:styleId="ColorfulShading-Accent3">
    <w:name w:val="Colorful Shading Accent 3"/>
    <w:basedOn w:val="Normal"/>
    <w:uiPriority w:val="34"/>
    <w:qFormat/>
    <w:rsid w:val="00D55F6A"/>
    <w:pPr>
      <w:ind w:left="720"/>
      <w:contextualSpacing/>
    </w:pPr>
    <w:rPr>
      <w:rFonts w:ascii="Calibri" w:eastAsia="Calibri" w:hAnsi="Calibri"/>
    </w:rPr>
  </w:style>
  <w:style w:type="paragraph" w:customStyle="1" w:styleId="xmsonormal">
    <w:name w:val="x_msonormal"/>
    <w:basedOn w:val="Normal"/>
    <w:rsid w:val="00D54EC7"/>
    <w:rPr>
      <w:rFonts w:ascii="Calibri" w:eastAsia="Calibri" w:hAnsi="Calibri" w:cs="Calibri"/>
      <w:sz w:val="22"/>
      <w:szCs w:val="22"/>
      <w:lang w:val="en-CA" w:eastAsia="en-CA"/>
    </w:rPr>
  </w:style>
  <w:style w:type="paragraph" w:customStyle="1" w:styleId="Default">
    <w:name w:val="Default"/>
    <w:rsid w:val="0083564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4A315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rsid w:val="002C595E"/>
    <w:rPr>
      <w:color w:val="0000FF"/>
      <w:u w:val="single"/>
    </w:rPr>
  </w:style>
  <w:style w:type="paragraph" w:styleId="DocumentMap">
    <w:name w:val="Document Map"/>
    <w:basedOn w:val="Normal"/>
    <w:semiHidden/>
    <w:rsid w:val="0079246D"/>
    <w:pPr>
      <w:shd w:val="clear" w:color="auto" w:fill="000080"/>
    </w:pPr>
    <w:rPr>
      <w:rFonts w:ascii="Tahoma" w:hAnsi="Tahoma" w:cs="Tahoma"/>
      <w:sz w:val="20"/>
      <w:szCs w:val="20"/>
    </w:rPr>
  </w:style>
  <w:style w:type="table" w:customStyle="1" w:styleId="PlainTable1">
    <w:name w:val="Plain Table 1"/>
    <w:basedOn w:val="TableNormal"/>
    <w:uiPriority w:val="69"/>
    <w:rsid w:val="00B955FF"/>
    <w:rPr>
      <w:rFonts w:ascii="Cambria" w:eastAsia="Cambria" w:hAnsi="Cambria"/>
      <w:sz w:val="22"/>
      <w:szCs w:val="22"/>
      <w:lang w:val="en-C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Header">
    <w:name w:val="header"/>
    <w:basedOn w:val="Normal"/>
    <w:link w:val="HeaderChar"/>
    <w:rsid w:val="00FF67EF"/>
    <w:pPr>
      <w:tabs>
        <w:tab w:val="center" w:pos="4680"/>
        <w:tab w:val="right" w:pos="9360"/>
      </w:tabs>
    </w:pPr>
  </w:style>
  <w:style w:type="character" w:customStyle="1" w:styleId="HeaderChar">
    <w:name w:val="Header Char"/>
    <w:link w:val="Header"/>
    <w:rsid w:val="00FF67EF"/>
    <w:rPr>
      <w:sz w:val="24"/>
      <w:szCs w:val="24"/>
    </w:rPr>
  </w:style>
  <w:style w:type="paragraph" w:styleId="Footer">
    <w:name w:val="footer"/>
    <w:basedOn w:val="Normal"/>
    <w:link w:val="FooterChar"/>
    <w:rsid w:val="00FF67EF"/>
    <w:pPr>
      <w:tabs>
        <w:tab w:val="center" w:pos="4680"/>
        <w:tab w:val="right" w:pos="9360"/>
      </w:tabs>
    </w:pPr>
  </w:style>
  <w:style w:type="character" w:customStyle="1" w:styleId="FooterChar">
    <w:name w:val="Footer Char"/>
    <w:link w:val="Footer"/>
    <w:rsid w:val="00FF67EF"/>
    <w:rPr>
      <w:sz w:val="24"/>
      <w:szCs w:val="24"/>
    </w:rPr>
  </w:style>
  <w:style w:type="paragraph" w:styleId="Subtitle">
    <w:name w:val="Subtitle"/>
    <w:basedOn w:val="Normal"/>
    <w:next w:val="Normal"/>
    <w:link w:val="SubtitleChar"/>
    <w:qFormat/>
    <w:rsid w:val="00FF0423"/>
    <w:pPr>
      <w:spacing w:after="60"/>
      <w:jc w:val="center"/>
      <w:outlineLvl w:val="1"/>
    </w:pPr>
    <w:rPr>
      <w:rFonts w:ascii="Cambria" w:hAnsi="Cambria"/>
    </w:rPr>
  </w:style>
  <w:style w:type="character" w:customStyle="1" w:styleId="SubtitleChar">
    <w:name w:val="Subtitle Char"/>
    <w:link w:val="Subtitle"/>
    <w:rsid w:val="00FF0423"/>
    <w:rPr>
      <w:rFonts w:ascii="Cambria" w:eastAsia="Times New Roman" w:hAnsi="Cambria" w:cs="Times New Roman"/>
      <w:sz w:val="24"/>
      <w:szCs w:val="24"/>
    </w:rPr>
  </w:style>
  <w:style w:type="paragraph" w:styleId="BalloonText">
    <w:name w:val="Balloon Text"/>
    <w:basedOn w:val="Normal"/>
    <w:link w:val="BalloonTextChar"/>
    <w:rsid w:val="00D8113C"/>
    <w:rPr>
      <w:rFonts w:ascii="Tahoma" w:hAnsi="Tahoma" w:cs="Tahoma"/>
      <w:sz w:val="16"/>
      <w:szCs w:val="16"/>
    </w:rPr>
  </w:style>
  <w:style w:type="character" w:customStyle="1" w:styleId="BalloonTextChar">
    <w:name w:val="Balloon Text Char"/>
    <w:link w:val="BalloonText"/>
    <w:rsid w:val="00D8113C"/>
    <w:rPr>
      <w:rFonts w:ascii="Tahoma" w:hAnsi="Tahoma" w:cs="Tahoma"/>
      <w:sz w:val="16"/>
      <w:szCs w:val="16"/>
    </w:rPr>
  </w:style>
  <w:style w:type="character" w:styleId="FollowedHyperlink">
    <w:name w:val="FollowedHyperlink"/>
    <w:uiPriority w:val="99"/>
    <w:unhideWhenUsed/>
    <w:rsid w:val="006F232B"/>
    <w:rPr>
      <w:color w:val="800080"/>
      <w:u w:val="single"/>
    </w:rPr>
  </w:style>
  <w:style w:type="character" w:styleId="Strong">
    <w:name w:val="Strong"/>
    <w:uiPriority w:val="22"/>
    <w:qFormat/>
    <w:rsid w:val="00A43298"/>
    <w:rPr>
      <w:b/>
      <w:bCs/>
    </w:rPr>
  </w:style>
  <w:style w:type="character" w:customStyle="1" w:styleId="ilfuvd">
    <w:name w:val="ilfuvd"/>
    <w:rsid w:val="00A7648D"/>
  </w:style>
  <w:style w:type="character" w:styleId="Emphasis">
    <w:name w:val="Emphasis"/>
    <w:uiPriority w:val="20"/>
    <w:qFormat/>
    <w:rsid w:val="00F1202D"/>
    <w:rPr>
      <w:b/>
      <w:bCs/>
      <w:i w:val="0"/>
      <w:iCs w:val="0"/>
    </w:rPr>
  </w:style>
  <w:style w:type="character" w:customStyle="1" w:styleId="st1">
    <w:name w:val="st1"/>
    <w:rsid w:val="00F1202D"/>
  </w:style>
  <w:style w:type="paragraph" w:styleId="ColorfulShading-Accent3">
    <w:name w:val="Colorful Shading Accent 3"/>
    <w:basedOn w:val="Normal"/>
    <w:uiPriority w:val="34"/>
    <w:qFormat/>
    <w:rsid w:val="00D55F6A"/>
    <w:pPr>
      <w:ind w:left="720"/>
      <w:contextualSpacing/>
    </w:pPr>
    <w:rPr>
      <w:rFonts w:ascii="Calibri" w:eastAsia="Calibri" w:hAnsi="Calibri"/>
    </w:rPr>
  </w:style>
  <w:style w:type="paragraph" w:customStyle="1" w:styleId="xmsonormal">
    <w:name w:val="x_msonormal"/>
    <w:basedOn w:val="Normal"/>
    <w:rsid w:val="00D54EC7"/>
    <w:rPr>
      <w:rFonts w:ascii="Calibri" w:eastAsia="Calibri" w:hAnsi="Calibri" w:cs="Calibri"/>
      <w:sz w:val="22"/>
      <w:szCs w:val="22"/>
      <w:lang w:val="en-CA" w:eastAsia="en-CA"/>
    </w:rPr>
  </w:style>
  <w:style w:type="paragraph" w:customStyle="1" w:styleId="Default">
    <w:name w:val="Default"/>
    <w:rsid w:val="0083564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4A315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12713">
      <w:bodyDiv w:val="1"/>
      <w:marLeft w:val="0"/>
      <w:marRight w:val="0"/>
      <w:marTop w:val="0"/>
      <w:marBottom w:val="0"/>
      <w:divBdr>
        <w:top w:val="none" w:sz="0" w:space="0" w:color="auto"/>
        <w:left w:val="none" w:sz="0" w:space="0" w:color="auto"/>
        <w:bottom w:val="none" w:sz="0" w:space="0" w:color="auto"/>
        <w:right w:val="none" w:sz="0" w:space="0" w:color="auto"/>
      </w:divBdr>
    </w:div>
    <w:div w:id="578559923">
      <w:bodyDiv w:val="1"/>
      <w:marLeft w:val="0"/>
      <w:marRight w:val="0"/>
      <w:marTop w:val="0"/>
      <w:marBottom w:val="0"/>
      <w:divBdr>
        <w:top w:val="none" w:sz="0" w:space="0" w:color="auto"/>
        <w:left w:val="none" w:sz="0" w:space="0" w:color="auto"/>
        <w:bottom w:val="none" w:sz="0" w:space="0" w:color="auto"/>
        <w:right w:val="none" w:sz="0" w:space="0" w:color="auto"/>
      </w:divBdr>
    </w:div>
    <w:div w:id="1007632401">
      <w:bodyDiv w:val="1"/>
      <w:marLeft w:val="0"/>
      <w:marRight w:val="0"/>
      <w:marTop w:val="0"/>
      <w:marBottom w:val="0"/>
      <w:divBdr>
        <w:top w:val="none" w:sz="0" w:space="0" w:color="auto"/>
        <w:left w:val="none" w:sz="0" w:space="0" w:color="auto"/>
        <w:bottom w:val="none" w:sz="0" w:space="0" w:color="auto"/>
        <w:right w:val="none" w:sz="0" w:space="0" w:color="auto"/>
      </w:divBdr>
    </w:div>
    <w:div w:id="1066757398">
      <w:bodyDiv w:val="1"/>
      <w:marLeft w:val="0"/>
      <w:marRight w:val="0"/>
      <w:marTop w:val="0"/>
      <w:marBottom w:val="0"/>
      <w:divBdr>
        <w:top w:val="none" w:sz="0" w:space="0" w:color="auto"/>
        <w:left w:val="none" w:sz="0" w:space="0" w:color="auto"/>
        <w:bottom w:val="none" w:sz="0" w:space="0" w:color="auto"/>
        <w:right w:val="none" w:sz="0" w:space="0" w:color="auto"/>
      </w:divBdr>
    </w:div>
    <w:div w:id="1194465436">
      <w:bodyDiv w:val="1"/>
      <w:marLeft w:val="0"/>
      <w:marRight w:val="0"/>
      <w:marTop w:val="0"/>
      <w:marBottom w:val="0"/>
      <w:divBdr>
        <w:top w:val="none" w:sz="0" w:space="0" w:color="auto"/>
        <w:left w:val="none" w:sz="0" w:space="0" w:color="auto"/>
        <w:bottom w:val="none" w:sz="0" w:space="0" w:color="auto"/>
        <w:right w:val="none" w:sz="0" w:space="0" w:color="auto"/>
      </w:divBdr>
    </w:div>
    <w:div w:id="1286079649">
      <w:bodyDiv w:val="1"/>
      <w:marLeft w:val="0"/>
      <w:marRight w:val="0"/>
      <w:marTop w:val="0"/>
      <w:marBottom w:val="0"/>
      <w:divBdr>
        <w:top w:val="none" w:sz="0" w:space="0" w:color="auto"/>
        <w:left w:val="none" w:sz="0" w:space="0" w:color="auto"/>
        <w:bottom w:val="none" w:sz="0" w:space="0" w:color="auto"/>
        <w:right w:val="none" w:sz="0" w:space="0" w:color="auto"/>
      </w:divBdr>
    </w:div>
    <w:div w:id="1303147797">
      <w:bodyDiv w:val="1"/>
      <w:marLeft w:val="0"/>
      <w:marRight w:val="0"/>
      <w:marTop w:val="0"/>
      <w:marBottom w:val="0"/>
      <w:divBdr>
        <w:top w:val="none" w:sz="0" w:space="0" w:color="auto"/>
        <w:left w:val="none" w:sz="0" w:space="0" w:color="auto"/>
        <w:bottom w:val="none" w:sz="0" w:space="0" w:color="auto"/>
        <w:right w:val="none" w:sz="0" w:space="0" w:color="auto"/>
      </w:divBdr>
    </w:div>
    <w:div w:id="1489396572">
      <w:bodyDiv w:val="1"/>
      <w:marLeft w:val="0"/>
      <w:marRight w:val="0"/>
      <w:marTop w:val="0"/>
      <w:marBottom w:val="0"/>
      <w:divBdr>
        <w:top w:val="none" w:sz="0" w:space="0" w:color="auto"/>
        <w:left w:val="none" w:sz="0" w:space="0" w:color="auto"/>
        <w:bottom w:val="none" w:sz="0" w:space="0" w:color="auto"/>
        <w:right w:val="none" w:sz="0" w:space="0" w:color="auto"/>
      </w:divBdr>
    </w:div>
    <w:div w:id="1541164689">
      <w:bodyDiv w:val="1"/>
      <w:marLeft w:val="0"/>
      <w:marRight w:val="0"/>
      <w:marTop w:val="0"/>
      <w:marBottom w:val="0"/>
      <w:divBdr>
        <w:top w:val="none" w:sz="0" w:space="0" w:color="auto"/>
        <w:left w:val="none" w:sz="0" w:space="0" w:color="auto"/>
        <w:bottom w:val="none" w:sz="0" w:space="0" w:color="auto"/>
        <w:right w:val="none" w:sz="0" w:space="0" w:color="auto"/>
      </w:divBdr>
    </w:div>
    <w:div w:id="1628897920">
      <w:bodyDiv w:val="1"/>
      <w:marLeft w:val="0"/>
      <w:marRight w:val="0"/>
      <w:marTop w:val="0"/>
      <w:marBottom w:val="0"/>
      <w:divBdr>
        <w:top w:val="none" w:sz="0" w:space="0" w:color="auto"/>
        <w:left w:val="none" w:sz="0" w:space="0" w:color="auto"/>
        <w:bottom w:val="none" w:sz="0" w:space="0" w:color="auto"/>
        <w:right w:val="none" w:sz="0" w:space="0" w:color="auto"/>
      </w:divBdr>
    </w:div>
    <w:div w:id="1679962404">
      <w:bodyDiv w:val="1"/>
      <w:marLeft w:val="0"/>
      <w:marRight w:val="0"/>
      <w:marTop w:val="0"/>
      <w:marBottom w:val="0"/>
      <w:divBdr>
        <w:top w:val="none" w:sz="0" w:space="0" w:color="auto"/>
        <w:left w:val="none" w:sz="0" w:space="0" w:color="auto"/>
        <w:bottom w:val="none" w:sz="0" w:space="0" w:color="auto"/>
        <w:right w:val="none" w:sz="0" w:space="0" w:color="auto"/>
      </w:divBdr>
    </w:div>
    <w:div w:id="198026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ve.erwin@wrh.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Consolidated Health Information Services</Company>
  <LinksUpToDate>false</LinksUpToDate>
  <CharactersWithSpaces>2371</CharactersWithSpaces>
  <SharedDoc>false</SharedDoc>
  <HLinks>
    <vt:vector size="6" baseType="variant">
      <vt:variant>
        <vt:i4>5374060</vt:i4>
      </vt:variant>
      <vt:variant>
        <vt:i4>0</vt:i4>
      </vt:variant>
      <vt:variant>
        <vt:i4>0</vt:i4>
      </vt:variant>
      <vt:variant>
        <vt:i4>5</vt:i4>
      </vt:variant>
      <vt:variant>
        <vt:lpwstr>mailto:steve.erwin@wrh.on.ca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rofoster</dc:creator>
  <cp:lastModifiedBy>Paula Pesce</cp:lastModifiedBy>
  <cp:revision>2</cp:revision>
  <cp:lastPrinted>2017-03-01T18:56:00Z</cp:lastPrinted>
  <dcterms:created xsi:type="dcterms:W3CDTF">2020-03-10T17:32:00Z</dcterms:created>
  <dcterms:modified xsi:type="dcterms:W3CDTF">2020-03-10T17:32:00Z</dcterms:modified>
</cp:coreProperties>
</file>